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FD3" w:rsidRDefault="00CD0F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СОГЛАШЕНИЕ О ЗАЩИТЕ И СОХРАНЕНИИ КОНФИДЕНЦИАЛЬНОЙ ИНФОРМАЦИИ</w:t>
      </w:r>
    </w:p>
    <w:tbl>
      <w:tblPr>
        <w:tblStyle w:val="21"/>
        <w:tblW w:w="957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47"/>
        <w:gridCol w:w="5124"/>
      </w:tblGrid>
      <w:tr w:rsidR="00F46FD3"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:rsidR="00F46FD3" w:rsidRDefault="00C51F10" w:rsidP="00C51F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</w:tcPr>
          <w:p w:rsidR="00F46FD3" w:rsidRDefault="008B21B7" w:rsidP="00C51F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A15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="00E25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0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867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0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679F7" w:rsidRPr="00CC5BC4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«</w:t>
            </w:r>
            <w:r w:rsidR="00C51F10" w:rsidRPr="00CC5BC4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__</w:t>
            </w:r>
            <w:r w:rsidR="0016004F" w:rsidRPr="00CC5BC4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 xml:space="preserve">» </w:t>
            </w:r>
            <w:r w:rsidR="00C51F10" w:rsidRPr="00CC5BC4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______</w:t>
            </w:r>
            <w:r w:rsidR="0016004F" w:rsidRPr="00CC5BC4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 xml:space="preserve"> </w:t>
            </w:r>
            <w:r w:rsidR="00E25923" w:rsidRPr="00CC5BC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202</w:t>
            </w:r>
            <w:r w:rsidR="00C51F10" w:rsidRPr="00CC5BC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_</w:t>
            </w:r>
            <w:r w:rsidR="00E25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0FD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F46FD3" w:rsidRDefault="00CC5B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5BC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Автономная некоммерческая организация</w:t>
      </w:r>
      <w:r w:rsidR="00CD0FD2" w:rsidRPr="00CC5BC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«</w:t>
      </w:r>
      <w:r w:rsidRPr="00CC5BC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ПРИМЕР</w:t>
      </w:r>
      <w:r w:rsidR="00CD0FD2" w:rsidRPr="00CC5BC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»</w:t>
      </w:r>
      <w:r w:rsidR="00CD0FD2" w:rsidRPr="00CC5B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</w:t>
      </w:r>
      <w:r w:rsidRPr="00CC5BC4">
        <w:rPr>
          <w:rFonts w:ascii="Times New Roman" w:eastAsia="Times New Roman" w:hAnsi="Times New Roman" w:cs="Times New Roman"/>
          <w:color w:val="FF0000"/>
          <w:sz w:val="24"/>
          <w:szCs w:val="24"/>
        </w:rPr>
        <w:t>АНО</w:t>
      </w:r>
      <w:r w:rsidR="00CD0FD2" w:rsidRPr="00CC5B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«</w:t>
      </w:r>
      <w:r w:rsidRPr="00CC5BC4">
        <w:rPr>
          <w:rFonts w:ascii="Times New Roman" w:eastAsia="Times New Roman" w:hAnsi="Times New Roman" w:cs="Times New Roman"/>
          <w:color w:val="FF0000"/>
          <w:sz w:val="24"/>
          <w:szCs w:val="24"/>
        </w:rPr>
        <w:t>ПРИМЕР</w:t>
      </w:r>
      <w:r w:rsidR="00CD0FD2" w:rsidRPr="00CC5BC4">
        <w:rPr>
          <w:rFonts w:ascii="Times New Roman" w:eastAsia="Times New Roman" w:hAnsi="Times New Roman" w:cs="Times New Roman"/>
          <w:color w:val="FF0000"/>
          <w:sz w:val="24"/>
          <w:szCs w:val="24"/>
        </w:rPr>
        <w:t>»)</w:t>
      </w:r>
      <w:r w:rsidR="00CD0FD2">
        <w:rPr>
          <w:rFonts w:ascii="Times New Roman" w:eastAsia="Times New Roman" w:hAnsi="Times New Roman" w:cs="Times New Roman"/>
          <w:sz w:val="24"/>
          <w:szCs w:val="24"/>
        </w:rPr>
        <w:t>, далее именуемое «Сторона 1»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FD2">
        <w:rPr>
          <w:rFonts w:ascii="Times New Roman" w:eastAsia="Times New Roman" w:hAnsi="Times New Roman" w:cs="Times New Roman"/>
          <w:sz w:val="24"/>
          <w:szCs w:val="24"/>
        </w:rPr>
        <w:t xml:space="preserve">или «Компания», в лице </w:t>
      </w:r>
      <w:r w:rsidRPr="00CC5BC4">
        <w:rPr>
          <w:rFonts w:ascii="Times New Roman" w:eastAsia="Times New Roman" w:hAnsi="Times New Roman" w:cs="Times New Roman"/>
          <w:color w:val="FF0000"/>
          <w:sz w:val="24"/>
          <w:szCs w:val="24"/>
        </w:rPr>
        <w:t>Генерального директора (президента, атамана, директора)</w:t>
      </w:r>
      <w:r w:rsidR="0016004F" w:rsidRPr="00CC5B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C5BC4">
        <w:rPr>
          <w:rFonts w:ascii="Times New Roman" w:eastAsia="Times New Roman" w:hAnsi="Times New Roman" w:cs="Times New Roman"/>
          <w:color w:val="FF0000"/>
          <w:sz w:val="24"/>
          <w:szCs w:val="24"/>
        </w:rPr>
        <w:t>Иванова Ивана Ивановича</w:t>
      </w:r>
      <w:r w:rsidR="0016004F" w:rsidRPr="0016004F">
        <w:rPr>
          <w:rFonts w:ascii="Times New Roman" w:eastAsia="Times New Roman" w:hAnsi="Times New Roman" w:cs="Times New Roman"/>
          <w:sz w:val="24"/>
          <w:szCs w:val="24"/>
        </w:rPr>
        <w:t>, действующего на основа</w:t>
      </w:r>
      <w:r w:rsidR="0016004F">
        <w:rPr>
          <w:rFonts w:ascii="Times New Roman" w:eastAsia="Times New Roman" w:hAnsi="Times New Roman" w:cs="Times New Roman"/>
          <w:sz w:val="24"/>
          <w:szCs w:val="24"/>
        </w:rPr>
        <w:t xml:space="preserve">нии </w:t>
      </w:r>
      <w:r>
        <w:rPr>
          <w:rFonts w:ascii="Times New Roman" w:eastAsia="Times New Roman" w:hAnsi="Times New Roman" w:cs="Times New Roman"/>
          <w:sz w:val="24"/>
          <w:szCs w:val="24"/>
        </w:rPr>
        <w:t>Устава</w:t>
      </w:r>
      <w:r w:rsidR="0016004F" w:rsidRPr="001600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D0FD2">
        <w:rPr>
          <w:rFonts w:ascii="Times New Roman" w:eastAsia="Times New Roman" w:hAnsi="Times New Roman" w:cs="Times New Roman"/>
          <w:sz w:val="24"/>
          <w:szCs w:val="24"/>
        </w:rPr>
        <w:t xml:space="preserve">с одной стороны и </w:t>
      </w:r>
      <w:proofErr w:type="gramEnd"/>
    </w:p>
    <w:p w:rsidR="00F46FD3" w:rsidRDefault="008B2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9546BB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CD0FD2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</w:t>
      </w:r>
      <w:r w:rsidR="00CC5BC4" w:rsidRPr="00CC5BC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____________________</w:t>
      </w:r>
      <w:r w:rsidR="00CC5BC4">
        <w:rPr>
          <w:rFonts w:ascii="Times New Roman" w:eastAsia="Times New Roman" w:hAnsi="Times New Roman" w:cs="Times New Roman"/>
          <w:b/>
          <w:sz w:val="24"/>
          <w:szCs w:val="24"/>
        </w:rPr>
        <w:t xml:space="preserve"> (ФИО)</w:t>
      </w:r>
      <w:r>
        <w:rPr>
          <w:rFonts w:ascii="Times New Roman" w:eastAsia="Times New Roman" w:hAnsi="Times New Roman" w:cs="Times New Roman"/>
          <w:sz w:val="24"/>
          <w:szCs w:val="24"/>
        </w:rPr>
        <w:t>, далее именуем</w:t>
      </w:r>
      <w:r w:rsidR="009546BB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CD0FD2">
        <w:rPr>
          <w:rFonts w:ascii="Times New Roman" w:eastAsia="Times New Roman" w:hAnsi="Times New Roman" w:cs="Times New Roman"/>
          <w:sz w:val="24"/>
          <w:szCs w:val="24"/>
        </w:rPr>
        <w:t xml:space="preserve"> «Сторона 2», с другой стороны, при совместном упоминании – Стороны, заключили настоящее соглашение о защите и сохранении конфиденциальной информации (далее – Соглашение) о нижеследующем:</w:t>
      </w:r>
    </w:p>
    <w:p w:rsidR="00F46FD3" w:rsidRDefault="00CD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заключении настоящего соглашения стороны пришли к соглашению о выполнении ими дальнейших действий:</w:t>
      </w:r>
    </w:p>
    <w:p w:rsidR="00F46FD3" w:rsidRDefault="00CD0F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Сторона 2 несет персональную ответственность за конфиденциальную информацию и информацию, являющуюся частной собственностью, собственностью третьих лиц или не подлежащей раскрытию публично, в любой форме, связанной с правами персонала, кадровой информацией, информацию о конфиденциальных соглашениях, заключенных с третьими лицами, доступ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которой Сторона 2 может получить. Сторона 2 несет ответственность за использование, получение, обработку, обмен и передачу данной информации в соответствии с законами Российской Федерации, а также общих и специальных разрешений администрации Стороны 1. Сторона 2 понимает, что несанкционированное раскрытие данной информации в устной, письменной или электронной форме, находящейся в собственности Стороны 1 или за ее пределами, считается нарушением политики компании.</w:t>
      </w:r>
    </w:p>
    <w:p w:rsidR="00F46FD3" w:rsidRDefault="00CD0F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Следовательно, Сторона 2 будет соблюдать сохранность любой информации конфиденциального характера и (или) личных данных личного и частного характера, а также обязуется не раскрывать, не преобразовывать и не передавать ее в устном, письменном и ином виде любому физическому или юридическому лицу;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обязуется не использовать ее в пользу юридических или физических лиц за пределами Компании, обязуется не разглашать Компании, за исключением случаев «необходимой передачи» или «обязательного использования» для их сотрудников, в таких случаях Сторона 2 обязательно будет указывать на то, что такая информация является коммерческой тайной, обязуется защищать ее сохранность и не совершать какого-либо действия, нарушающего условия ее использования и конфиденциальности, связанной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информацией и/или любыми личными или частными персональными данными, сразу после того, как она станет известной, и я подпишу соответствующие документ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ы о 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неразглашении. В частности:</w:t>
      </w:r>
    </w:p>
    <w:p w:rsidR="00F46FD3" w:rsidRDefault="00CD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Сторона 2 примет все необходимые меры для защиты нижеперечисленной конфиденциальной информации:</w:t>
      </w:r>
    </w:p>
    <w:p w:rsidR="00F46FD3" w:rsidRDefault="00CD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Все обрабатываемые, хранящиеся личные и частные данные, к которым имеется доступ;</w:t>
      </w:r>
    </w:p>
    <w:p w:rsidR="00F46FD3" w:rsidRDefault="00CD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Торговая марка, патент и прочие права интеллектуальной собственности;</w:t>
      </w:r>
    </w:p>
    <w:p w:rsidR="00F46FD3" w:rsidRDefault="00CD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Инновационные стратегии и идеи;</w:t>
      </w:r>
    </w:p>
    <w:p w:rsidR="00F46FD3" w:rsidRDefault="00CD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Все формы инноваций и сведения о любых сотрудниках, которые составили, открыли, разработали или внедрили на практике:</w:t>
      </w:r>
    </w:p>
    <w:p w:rsidR="00F46FD3" w:rsidRDefault="00CD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Деловые стратегии;</w:t>
      </w:r>
    </w:p>
    <w:p w:rsidR="00F46FD3" w:rsidRDefault="00CD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Информация о партнерах и стратегических партнерствах;</w:t>
      </w:r>
    </w:p>
    <w:p w:rsidR="00F46FD3" w:rsidRDefault="00CD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Торговые секреты (ноу-хау);</w:t>
      </w:r>
    </w:p>
    <w:p w:rsidR="00F46FD3" w:rsidRDefault="00CD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Информация о конкурирующих преимуществах;</w:t>
      </w:r>
    </w:p>
    <w:p w:rsidR="00F46FD3" w:rsidRDefault="00CD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Информация о стоимости, прибыли и оборотах;</w:t>
      </w:r>
    </w:p>
    <w:p w:rsidR="00F46FD3" w:rsidRDefault="00CD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Технические условия и соглашения;</w:t>
      </w:r>
    </w:p>
    <w:p w:rsidR="00F46FD3" w:rsidRDefault="00CD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Контактные данные о потенциальных или существующих клиентах;</w:t>
      </w:r>
    </w:p>
    <w:p w:rsidR="00F46FD3" w:rsidRDefault="00CD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Информация о поставщиках и иная информация в письменном, графическом или электронном виде;</w:t>
      </w:r>
    </w:p>
    <w:p w:rsidR="00F46FD3" w:rsidRDefault="00CD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Финансовая информация;</w:t>
      </w:r>
    </w:p>
    <w:p w:rsidR="00F46FD3" w:rsidRDefault="00CD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Информация о закупках;</w:t>
      </w:r>
    </w:p>
    <w:p w:rsidR="00F46FD3" w:rsidRDefault="00CD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Информация об аренде магазина;</w:t>
      </w:r>
    </w:p>
    <w:p w:rsidR="00F46FD3" w:rsidRDefault="00CD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Информация о дилерских фирмах;</w:t>
      </w:r>
    </w:p>
    <w:p w:rsidR="00F46FD3" w:rsidRDefault="00CD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Информация о дизайн продукции, технические спецификации;</w:t>
      </w:r>
    </w:p>
    <w:p w:rsidR="00F46FD3" w:rsidRDefault="00CD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Информация о персонале, заработных платах, премиальных выплатах, производительности, карьере, сотрудниках и уровнях компетенций;</w:t>
      </w:r>
    </w:p>
    <w:p w:rsidR="00F46FD3" w:rsidRDefault="00CD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Записи из базы данных;</w:t>
      </w:r>
    </w:p>
    <w:p w:rsidR="00F46FD3" w:rsidRDefault="00CD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Печатные рекламные материалы;</w:t>
      </w:r>
    </w:p>
    <w:p w:rsidR="00F46FD3" w:rsidRDefault="00CD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Процедуры и связанная с ними документация;</w:t>
      </w:r>
    </w:p>
    <w:p w:rsidR="00F46FD3" w:rsidRDefault="00CD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Маркетинговые планы;</w:t>
      </w:r>
    </w:p>
    <w:p w:rsidR="00F46FD3" w:rsidRDefault="00CD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ab/>
        <w:t>Все данные и отчетности об осуществляемой деятельности.</w:t>
      </w:r>
    </w:p>
    <w:p w:rsidR="00F46FD3" w:rsidRDefault="00CD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также, обязуется не заниматься какой-либо деятельностью, которая может нарушить целостность, защиту или использование любой информации, имеющей отношение или выходящей за пределы вышеуказанной конфиденциальной информации.</w:t>
      </w:r>
    </w:p>
    <w:p w:rsidR="00F46FD3" w:rsidRDefault="00CD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паролей</w:t>
      </w:r>
    </w:p>
    <w:p w:rsidR="00F46FD3" w:rsidRDefault="00CD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Сторона 2 понимает и осознает, что доступ к персональным данным и информации, находящейся на компьютерах и в компьютерной сети и на общем сервере осуществляется на основании полномочий, предоставленных мне Компанией, и защищается паролями, предоставляемыми индивидуально. Сторона 2 обязуется не сообщать свои пароли кому-либо как в Компании, так и за ее пределами. Сторона 2 обязуется не совершать попыток получения личных паролей других сотрудников компании и паролей для доступа к общим серверам.</w:t>
      </w:r>
    </w:p>
    <w:p w:rsidR="00F46FD3" w:rsidRDefault="00CD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Сторона 2 принимает, заявляет и обязуется нести ответственность за действия по всем операциям, совершенным с использованием данных паролей, и возместить, в соответствии с действующим законодательством, и без каких-либо возражений, любые убытки, которые могут возникнуть в результате операций, совершенных с использованием моих личных паролей. </w:t>
      </w:r>
    </w:p>
    <w:p w:rsidR="00F46FD3" w:rsidRDefault="00CD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Авторизация и доступ</w:t>
      </w:r>
    </w:p>
    <w:p w:rsidR="00F46FD3" w:rsidRDefault="00CD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Сторона 2 обязуется не менять название, местоположение или содержимое файлов на электронных носителях, содержащих особую информацию Компании. Сторона 2 обязуется не создавать, не использовать и не передавать копию или информацию без разрешения соответствующих владельцев, используя портативные носители данных. Сторона 2  обязуется не воспроизводить, не дублировать, не копировать отчеты, договоры и аналогичные документы на бумажных носителях. Сторона 2 обязуется не разглашать конфиденциальную информацию любым третьим лицам. Стороне 2 известно, что в случае сомнений в отношении конфиденциальности информации и (или) персональных данных личного или частного характера, Сторона 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обязан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проконсультироваться с руководством Компании.</w:t>
      </w:r>
    </w:p>
    <w:p w:rsidR="00F46FD3" w:rsidRDefault="00CD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Если Стороне 2 предоставляется почтовый ящик на почтовом сервере Компании, Сторона 2 обязуется использовать его исключительно в необходимых и обоснованных случаях в целях осуществления рабочей деятельности. Сторона 2 также обязуется не вступать в неделовые почтовые группы, не запускать и не поддерживать сообщения-рассылки (спам).</w:t>
      </w:r>
    </w:p>
    <w:p w:rsidR="00F46FD3" w:rsidRDefault="00CD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Если Стороне 2 предоставлен интернет, интрасеть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экстранет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Компании, Сторона 2 обязуется использовать их в соответствии с положениями внутренних нормативных документов. </w:t>
      </w:r>
    </w:p>
    <w:p w:rsidR="00F46FD3" w:rsidRDefault="00CD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Сторона 2 обязуется соблюдать действующие внутренние нормативные документы</w:t>
      </w:r>
      <w:r w:rsidR="00FB0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(в том числе положения и процедуры) в отношении использования другого сервиса электронной почты, на компьютерах, предоставленных Компанией. </w:t>
      </w:r>
    </w:p>
    <w:p w:rsidR="00F46FD3" w:rsidRDefault="00CD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Стороне 2 известно, что все данные, полученные по электронной почте и иным видам электронной связи, передаваемые и обработанные через сеть Компании, сохраняются и хранятся в целях обеспечения информационной безопасности, и могут использоваться в деловых целях и для всех судебных разбирательств.</w:t>
      </w:r>
    </w:p>
    <w:p w:rsidR="00F46FD3" w:rsidRDefault="00CD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Сторона 2 понимает, что Компания может отслеживать и контролировать всю информацию, представленную Компанией, как внутри Компании, так и за ее пределами, посредством использования технологических ресурсов. Компания вправе контролировать использование интернета, включая просмотр списка посещенных сайтов.</w:t>
      </w:r>
    </w:p>
    <w:p w:rsidR="00F46FD3" w:rsidRDefault="00CD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Компания вправе просматривать и проверять всю информацию, введенную, созданную, переданную, полученную или хранящуюся с использованием технологических ресурсов Компании, без предварительного уведомления или разрешения. </w:t>
      </w:r>
    </w:p>
    <w:p w:rsidR="00F46FD3" w:rsidRDefault="00CD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Безопасность аппаратно-программного обеспечения</w:t>
      </w:r>
    </w:p>
    <w:p w:rsidR="00F46FD3" w:rsidRDefault="00CD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Сторона 2 обязуется не предпринимать попыток обойти указанные правила и обязуется соблюдать правила безопасности, установленные для защиты компьютерных систем в Компании от вирусов, вредоносных программ и хакерских атак. </w:t>
      </w:r>
    </w:p>
    <w:p w:rsidR="00F46FD3" w:rsidRDefault="00CD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Выбор и определение, установка и распространение компьютерного аппаратно-программного обеспечения, принадлежащего Компании и используемого Стороной 2, а при необходимости его перегруппировка и перемещение внутри Компании является исключительной ответственностью и полномочием соответствующего отдела и\или Компании в целом. </w:t>
      </w:r>
    </w:p>
    <w:p w:rsidR="00F46FD3" w:rsidRDefault="00CD0F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Сторона 2 обязуется использовать компьютерное аппаратно-программное обеспечение в соответствии с требованиями Компании и в рамках установленных правил.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Сторона 2 обязуется не предпринимать никаких действий для внесения изменений без ведома и согласия Компании.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Сторона 2 обязуется не использовать незарегистрированное, а также незапатентованное аппаратно-программное обеспечение Компании без ведома и согласия Компании, а также приносить и устанавливать его в помещениях Компании.</w:t>
      </w:r>
      <w:proofErr w:type="gramEnd"/>
    </w:p>
    <w:p w:rsidR="00F46FD3" w:rsidRDefault="00CD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Сторона 2 обязуется сохранять конфиденциальность информации, содержащейся на переносных устройствах (ноутбук, ручной коммуникатор, планшет, внешний диск и т.д.), в соответствии с политикой и обязательствами, и защищать ее от несанкционированного доступа неуполномоченных лиц.</w:t>
      </w:r>
    </w:p>
    <w:p w:rsidR="00F46FD3" w:rsidRDefault="00CD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Персональный компьютер, дисплей и клавиатура и (или) ноутбук, карманный персональный компьютер, переносной диск, телефон и т.д., выданные Стороне 2 под роспись, оборудование и иные информативные документы (отчеты, документация, соглашения и т.д.), предоставленные Стороне 2 для выполнения обязанностей, будут возвращены Компании по первому требованию последней.</w:t>
      </w:r>
      <w:proofErr w:type="gramEnd"/>
    </w:p>
    <w:p w:rsidR="00F46FD3" w:rsidRDefault="00CD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Интеллектуальная собственность</w:t>
      </w:r>
    </w:p>
    <w:p w:rsidR="00F46FD3" w:rsidRDefault="00CD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Сторона 2 предоставляет согласие на то, что загрузка, установка и копирование, несанкционированных, частных или фирменных программ и программного обеспечения на компьютеры компании не допускается. Сторона 2 согласна с тем, что несанкционированное и незаконное копирование служебного или запатентованного программного обеспечения на компьютеры компании означает, что при получении соответствующих прав на доступ, несанкционированная загрузка в компьютерные сети и использование программного обеспечения, поставляемых за пределами ресурсов компании нарушает политику компании, кроме загрузки стандартных видов программного обеспечения. </w:t>
      </w:r>
    </w:p>
    <w:p w:rsidR="00F46FD3" w:rsidRDefault="00CD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Сторона 2 принимает, заявляет и обязуется использовать только лицензионное оборудование, программное обеспечение, версию, обновление и т.д., а также информационные документы, материалы и данные которые были предоставлены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Компани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его лицензиарам в соответствии с лицензионными соглашениями и правилами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компании, и в противном случае Сторона 2 несет полную юридическую ответственность и обязуется возместить все последующие убытки, в соответствии с законом.</w:t>
      </w:r>
    </w:p>
    <w:p w:rsidR="00F46FD3" w:rsidRDefault="00CD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Доступ и защита персональных и секретных личных данных</w:t>
      </w:r>
    </w:p>
    <w:p w:rsidR="00F46FD3" w:rsidRDefault="00CD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Сторона 2 будет осуществлять только обработку, хранение, совместно использовать и передавать персональные и секретные данные, которые были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использованы от имени Компании в соответствии с законодательством РФ и к которым у Стороны 2 имеется доступ и/или которые были переданы Стороне 2 в пределах моей компетенции, в соответствии с общими или специальными полномочиями законодательства РФ  и общими или специальными разрешениями Компании.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Сторона 2 не будет передавать личные данные, данные доступа и/или сам доступ третьим лицам по какой-либо причине, кроме тех сотрудников отдела, которым был разрешен доступ компанией.</w:t>
      </w:r>
    </w:p>
    <w:p w:rsidR="00F46FD3" w:rsidRDefault="00CD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Сторона 2 обязуется защищать свои персональные данные в соответствии с внутренними правилами защиты, и будет предпринимать всевозможные административные и технические меры для предотвращения незаконной обработки персональных данных, а также для предотвращения незаконного доступа к персональным данным и для обеспечения защиты личных данных.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Сторона 2 согласна с тем, что всякая административная, юридическая и уголовная ответственность, вытекающая из ее обязательств по принятию необходимых мер и всех административных санкций, применяемых к Компании, а также в случае нарушений законодательства РФ и претензий третьих лиц, выдвигаемых против Компании, возлагается как на Сторону 2 лично, так и на других сотрудников.</w:t>
      </w:r>
      <w:proofErr w:type="gramEnd"/>
    </w:p>
    <w:p w:rsidR="00F46FD3" w:rsidRDefault="00CD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Сторона 2 согласна с тем, что будет немедленно уведомлять администрацию о любых случаях, если будет установлено получение личных и секретных данных незаконными способами третьими лицами, и что будет нести полную ответственность за все убытки и налагаемые административные, юридические, административные и уголовные санкции.</w:t>
      </w:r>
    </w:p>
    <w:p w:rsidR="00F46FD3" w:rsidRDefault="00CD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Сторона 2 заявляет и обязуется незамедлительно оплатить суммы ущерба по первому письменному запросу Компании в отношении любых претензий к Администрации и\или компании в целом, а также за нарушение законодательства РФ и/или за любой ущерб, который понесет Компания по этой причине.</w:t>
      </w:r>
    </w:p>
    <w:p w:rsidR="00F46FD3" w:rsidRDefault="00CD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Сторона 2 обязуется соблюдать любые политики, процедуры, правила, декларации, письменные правила, документы и уведомления, опубликованные в компании, и уведомлять администратора о случаях, поведения сотрудника или ситуации, выходящей за рамки вышеупомянутых правил.</w:t>
      </w:r>
    </w:p>
    <w:p w:rsidR="00F46FD3" w:rsidRDefault="00CD0F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Сторона 2 осознает, что будет нести личную ответственность за незаконные действия, совершенные в электронной среде, в соответствии с законодательством РФ, и противоречащие законодательству РФ. Сторона 2 понимает, что никоим образом не имеет заявлять права на информацию и документацию, защищенную авторским правом, и принимает правила и готова оплачивать любые штрафы которые могут возникнуть по этой причине.</w:t>
      </w:r>
    </w:p>
    <w:p w:rsidR="00F46FD3" w:rsidRDefault="00CD0F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Настоящим Сторона 2 заявляет и принимает условия о том, что не будет раскрывать какую-либо секретную информацию, упоминаемую в настоящем обязательстве, а также информацию соответствующих лиц и личную информацию соответствующих лиц, а также обязуется сохранить всю информацию, которая была предоставлена компанией, обращаться с ней законным образом и вернуть ее полностью после прекращения соглашения с компанией.</w:t>
      </w:r>
      <w:proofErr w:type="gramEnd"/>
    </w:p>
    <w:p w:rsidR="00F46FD3" w:rsidRDefault="00CD0F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Сторона 2 осознает, что положение о заработной плате, применяемая на рабочем месте, а также ставки заработной платы для каждой должности - это профессиональная и коммерческая тайна работодателя. Сторона 2 понимает, что у Компании имеются профессиональные и коммерческие секреты, к которым может быть предоставлен доступ к информации/данным, указанной в положении о  заработной плате, применяемой на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рабочем месте, а также о размере заработной платы, выплачиваемой сотрудникам. Следовательно, Сторона 2 обязуется не раскрывать информации о заработной плате другим работникам или третьим лицам в течение всего срока действия соглашения, а также после его прекращения.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Сторона 2 понимает и осознает, что соглашение может быть расторгнуто по неуважительной причине в том случае, если были нарушены обязательства касательно информации о вознаграждениях, а также и в случае несоблюдения деклараций и обязательств, указанных в настоящем обязательстве, после выплаты всех убытков, которые могут быть понесены, после удовлетворения всех прочих издержек и требований.</w:t>
      </w:r>
      <w:proofErr w:type="gramEnd"/>
    </w:p>
    <w:p w:rsidR="00F46FD3" w:rsidRDefault="00CD0F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Соглашение вступает в силу с </w:t>
      </w:r>
      <w:r w:rsidR="00CC5BC4">
        <w:rPr>
          <w:rFonts w:ascii="Times New Roman" w:eastAsia="Times New Roman" w:hAnsi="Times New Roman" w:cs="Times New Roman"/>
          <w:bCs/>
          <w:sz w:val="24"/>
          <w:szCs w:val="24"/>
        </w:rPr>
        <w:t>момента его подписания</w:t>
      </w:r>
      <w:r w:rsidR="00CC5BC4">
        <w:rPr>
          <w:rFonts w:ascii="Times New Roman" w:eastAsia="Times New Roman" w:hAnsi="Times New Roman" w:cs="Times New Roman"/>
          <w:sz w:val="24"/>
          <w:szCs w:val="24"/>
        </w:rPr>
        <w:t xml:space="preserve"> и действует не менее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лет с момента </w:t>
      </w:r>
      <w:r w:rsidR="00CC5BC4">
        <w:rPr>
          <w:rFonts w:ascii="Times New Roman" w:eastAsia="Times New Roman" w:hAnsi="Times New Roman" w:cs="Times New Roman"/>
          <w:sz w:val="24"/>
          <w:szCs w:val="24"/>
        </w:rPr>
        <w:t>расторжения взаимоотношений между Сторонами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6FD3" w:rsidRDefault="00CD0F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соглашение составлено в двух экземплярах, имеющих равную юридическую силу. Стороны не имеют претензий по исполнению взаимных обязатель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ств др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уг к другу.</w:t>
      </w:r>
    </w:p>
    <w:p w:rsidR="00F46FD3" w:rsidRDefault="00CD0F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Стороны прочитали, поняли и осознали все условия настоящего Соглашения, заявляют и обещают, что обязуются полностью и строго соблюдать правила и внутренние инструкции компании, в том числе положение о коммерческой тайне</w:t>
      </w:r>
      <w:r w:rsidR="00CC5BC4">
        <w:rPr>
          <w:rFonts w:ascii="Times New Roman" w:eastAsia="Times New Roman" w:hAnsi="Times New Roman" w:cs="Times New Roman"/>
          <w:sz w:val="24"/>
          <w:szCs w:val="24"/>
        </w:rPr>
        <w:t xml:space="preserve"> и иные нормы</w:t>
      </w:r>
      <w:r>
        <w:rPr>
          <w:rFonts w:ascii="Times New Roman" w:eastAsia="Times New Roman" w:hAnsi="Times New Roman" w:cs="Times New Roman"/>
          <w:sz w:val="24"/>
          <w:szCs w:val="24"/>
        </w:rPr>
        <w:t>, указанные в настоящем Соглашении.</w:t>
      </w:r>
    </w:p>
    <w:p w:rsidR="00F46FD3" w:rsidRPr="008D0072" w:rsidRDefault="00CD0FD2">
      <w:pPr>
        <w:pStyle w:val="1"/>
        <w:rPr>
          <w:szCs w:val="24"/>
        </w:rPr>
      </w:pPr>
      <w:r w:rsidRPr="008D0072">
        <w:rPr>
          <w:szCs w:val="24"/>
        </w:rPr>
        <w:t>Реквизиты и подписи сторон</w:t>
      </w:r>
    </w:p>
    <w:tbl>
      <w:tblPr>
        <w:tblStyle w:val="11"/>
        <w:tblW w:w="958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51"/>
        <w:gridCol w:w="4931"/>
      </w:tblGrid>
      <w:tr w:rsidR="00F46FD3" w:rsidRPr="008D0072" w:rsidTr="00A153D9">
        <w:tc>
          <w:tcPr>
            <w:tcW w:w="4651" w:type="dxa"/>
          </w:tcPr>
          <w:p w:rsidR="00F46FD3" w:rsidRPr="008D0072" w:rsidRDefault="00CD0FD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0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Сторона 1</w:t>
            </w:r>
          </w:p>
        </w:tc>
        <w:tc>
          <w:tcPr>
            <w:tcW w:w="4931" w:type="dxa"/>
          </w:tcPr>
          <w:p w:rsidR="00F46FD3" w:rsidRPr="008D0072" w:rsidRDefault="00CD0FD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0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Сторона 2</w:t>
            </w:r>
          </w:p>
        </w:tc>
      </w:tr>
      <w:tr w:rsidR="00F46FD3" w:rsidRPr="008D0072" w:rsidTr="00A153D9">
        <w:tc>
          <w:tcPr>
            <w:tcW w:w="4651" w:type="dxa"/>
          </w:tcPr>
          <w:p w:rsidR="00F46FD3" w:rsidRPr="008D0072" w:rsidRDefault="00CC5BC4" w:rsidP="0007549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АНО</w:t>
            </w:r>
            <w:r w:rsidR="00CD0FD2" w:rsidRPr="008D007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ПРИМЕР</w:t>
            </w:r>
            <w:r w:rsidR="00CD0FD2" w:rsidRPr="008D0072">
              <w:rPr>
                <w:rFonts w:ascii="Times New Roman" w:eastAsia="Arial" w:hAnsi="Times New Roman" w:cs="Times New Roman"/>
                <w:sz w:val="24"/>
                <w:szCs w:val="24"/>
              </w:rPr>
              <w:t>»</w:t>
            </w:r>
          </w:p>
          <w:p w:rsidR="00CC5BC4" w:rsidRDefault="00CD0FD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007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ИНН </w:t>
            </w:r>
            <w:r w:rsidR="00CC5BC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D007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F46FD3" w:rsidRPr="008D0072" w:rsidRDefault="00CD0FD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007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КПП </w:t>
            </w:r>
            <w:r w:rsidR="00CC5BC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F46FD3" w:rsidRPr="008D0072" w:rsidRDefault="00CD0FD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007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ОГРН </w:t>
            </w:r>
            <w:r w:rsidR="00CC5BC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8679F7" w:rsidRPr="008679F7">
              <w:rPr>
                <w:rFonts w:ascii="Times New Roman" w:eastAsia="Arial" w:hAnsi="Times New Roman" w:cs="Times New Roman"/>
                <w:sz w:val="24"/>
                <w:szCs w:val="24"/>
              </w:rPr>
              <w:t> </w:t>
            </w:r>
          </w:p>
          <w:p w:rsidR="00CC5BC4" w:rsidRDefault="00CD0FD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007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Юридический адрес: </w:t>
            </w:r>
          </w:p>
          <w:p w:rsidR="00CC5BC4" w:rsidRDefault="00CC5BC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F46FD3" w:rsidRPr="008D0072" w:rsidRDefault="00CD0FD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0072">
              <w:rPr>
                <w:rFonts w:ascii="Times New Roman" w:eastAsia="Arial" w:hAnsi="Times New Roman" w:cs="Times New Roman"/>
                <w:sz w:val="24"/>
                <w:szCs w:val="24"/>
              </w:rPr>
              <w:t>Банковские реквизиты:</w:t>
            </w:r>
          </w:p>
          <w:p w:rsidR="00F46FD3" w:rsidRDefault="00F46FD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C5BC4" w:rsidRPr="008D0072" w:rsidRDefault="00CC5BC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</w:tcPr>
          <w:p w:rsidR="004460C5" w:rsidRDefault="007E7C0A" w:rsidP="008679F7">
            <w:pPr>
              <w:spacing w:after="0"/>
              <w:ind w:left="169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ФИО</w:t>
            </w:r>
          </w:p>
          <w:p w:rsidR="004D6F0C" w:rsidRPr="004D6F0C" w:rsidRDefault="004D6F0C" w:rsidP="008679F7">
            <w:pPr>
              <w:spacing w:after="0"/>
              <w:ind w:left="16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D6F0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Дата рождения: </w:t>
            </w:r>
          </w:p>
          <w:p w:rsidR="0016004F" w:rsidRDefault="004D6F0C" w:rsidP="008679F7">
            <w:pPr>
              <w:spacing w:after="0"/>
              <w:ind w:left="16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D6F0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Паспорт: </w:t>
            </w:r>
          </w:p>
          <w:p w:rsidR="00CC5BC4" w:rsidRDefault="00CC5BC4" w:rsidP="008679F7">
            <w:pPr>
              <w:spacing w:after="0"/>
              <w:ind w:left="16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6004F" w:rsidRDefault="004D6F0C" w:rsidP="008679F7">
            <w:pPr>
              <w:spacing w:after="0"/>
              <w:ind w:left="16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4D6F0C">
              <w:rPr>
                <w:rFonts w:ascii="Times New Roman" w:eastAsia="Arial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4D6F0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по адресу: </w:t>
            </w:r>
          </w:p>
          <w:p w:rsidR="00CC5BC4" w:rsidRDefault="00CC5BC4" w:rsidP="008679F7">
            <w:pPr>
              <w:spacing w:after="0"/>
              <w:ind w:left="16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4D6F0C" w:rsidRDefault="004D6F0C" w:rsidP="008679F7">
            <w:pPr>
              <w:spacing w:after="0"/>
              <w:ind w:left="16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D6F0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ИНН: </w:t>
            </w:r>
          </w:p>
          <w:p w:rsidR="00CC5BC4" w:rsidRPr="004D6F0C" w:rsidRDefault="00CC5BC4" w:rsidP="00CC5BC4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F46FD3" w:rsidRDefault="004D6F0C" w:rsidP="00CC5BC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69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D6F0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СНИЛС: </w:t>
            </w:r>
          </w:p>
          <w:p w:rsidR="00CC5BC4" w:rsidRPr="008D0072" w:rsidRDefault="00CC5BC4" w:rsidP="00CC5BC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6FD3" w:rsidRPr="008D0072" w:rsidTr="00A153D9">
        <w:tc>
          <w:tcPr>
            <w:tcW w:w="4651" w:type="dxa"/>
          </w:tcPr>
          <w:p w:rsidR="00F46FD3" w:rsidRPr="008D0072" w:rsidRDefault="00CD0FD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Сторона 1:</w:t>
            </w:r>
          </w:p>
          <w:p w:rsidR="00F46FD3" w:rsidRDefault="00CC5BC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Генеральный директор (президент, атаман, директор)</w:t>
            </w:r>
          </w:p>
          <w:p w:rsidR="0016004F" w:rsidRPr="008D0072" w:rsidRDefault="0016004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6FD3" w:rsidRPr="008D0072" w:rsidRDefault="00F46FD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6FD3" w:rsidRPr="008D0072" w:rsidRDefault="00E259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</w:t>
            </w:r>
            <w:r w:rsidR="00867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r w:rsidR="0095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="00CD0FD2" w:rsidRPr="008D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D62EF0" w:rsidRPr="008D007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CC5BC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  <w:r w:rsidR="00CD0FD2" w:rsidRPr="008D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F46FD3" w:rsidRPr="008D0072" w:rsidRDefault="00CD0FD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14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  <w:p w:rsidR="00F46FD3" w:rsidRPr="008D0072" w:rsidRDefault="00F46FD3" w:rsidP="008679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6FD3" w:rsidRPr="008D0072" w:rsidRDefault="00F46FD3" w:rsidP="00CC5BC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141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1" w:type="dxa"/>
          </w:tcPr>
          <w:p w:rsidR="00F46FD3" w:rsidRPr="008D0072" w:rsidRDefault="00D62EF0" w:rsidP="00D62EF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CD0FD2" w:rsidRPr="008D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Сторона 2:</w:t>
            </w:r>
          </w:p>
          <w:p w:rsidR="00F46FD3" w:rsidRPr="008D0072" w:rsidRDefault="00CD0FD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  <w:p w:rsidR="00F46FD3" w:rsidRPr="008D0072" w:rsidRDefault="00CD0FD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</w:p>
          <w:p w:rsidR="00F46FD3" w:rsidRDefault="00F46FD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5BC4" w:rsidRPr="008D0072" w:rsidRDefault="00CC5BC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6FD3" w:rsidRPr="008D0072" w:rsidRDefault="009546B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 </w:t>
            </w:r>
            <w:r w:rsidR="00CD0FD2" w:rsidRPr="008D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CC5BC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___________</w:t>
            </w:r>
            <w:r w:rsidR="008679F7" w:rsidRPr="008679F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CD0FD2" w:rsidRPr="008D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F46FD3" w:rsidRPr="008D0072" w:rsidRDefault="00F46FD3" w:rsidP="008679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6FD3" w:rsidRPr="008D0072" w:rsidRDefault="00F46FD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6FD3" w:rsidRPr="008D0072" w:rsidRDefault="00F46FD3" w:rsidP="00313EDF">
            <w:pPr>
              <w:keepNext/>
              <w:spacing w:after="0"/>
              <w:ind w:hanging="141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FD3" w:rsidRPr="008D0072" w:rsidTr="00A153D9">
        <w:trPr>
          <w:trHeight w:val="245"/>
        </w:trPr>
        <w:tc>
          <w:tcPr>
            <w:tcW w:w="9582" w:type="dxa"/>
            <w:gridSpan w:val="2"/>
          </w:tcPr>
          <w:p w:rsidR="00F46FD3" w:rsidRPr="008D0072" w:rsidRDefault="00F46FD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46FD3" w:rsidRPr="008D0072" w:rsidRDefault="00F46FD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46FD3" w:rsidRPr="008D007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D7EB5"/>
    <w:multiLevelType w:val="multilevel"/>
    <w:tmpl w:val="6F7EB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46FD3"/>
    <w:rsid w:val="00051CA4"/>
    <w:rsid w:val="00075499"/>
    <w:rsid w:val="000A72F3"/>
    <w:rsid w:val="0016004F"/>
    <w:rsid w:val="00313EDF"/>
    <w:rsid w:val="004460C5"/>
    <w:rsid w:val="0045588E"/>
    <w:rsid w:val="004D6F0C"/>
    <w:rsid w:val="007E7C0A"/>
    <w:rsid w:val="008679F7"/>
    <w:rsid w:val="00874925"/>
    <w:rsid w:val="008B21B7"/>
    <w:rsid w:val="008D0072"/>
    <w:rsid w:val="00941025"/>
    <w:rsid w:val="00942F5B"/>
    <w:rsid w:val="009546BB"/>
    <w:rsid w:val="00A153D9"/>
    <w:rsid w:val="00AA143C"/>
    <w:rsid w:val="00B54781"/>
    <w:rsid w:val="00B62012"/>
    <w:rsid w:val="00BB481F"/>
    <w:rsid w:val="00C37FC9"/>
    <w:rsid w:val="00C51F10"/>
    <w:rsid w:val="00CC5BC4"/>
    <w:rsid w:val="00CD0FD2"/>
    <w:rsid w:val="00D62EF0"/>
    <w:rsid w:val="00DD39F4"/>
    <w:rsid w:val="00E25923"/>
    <w:rsid w:val="00F36459"/>
    <w:rsid w:val="00F46FD3"/>
    <w:rsid w:val="00F84E63"/>
    <w:rsid w:val="00FB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7F64"/>
    <w:pPr>
      <w:keepNext/>
      <w:keepLines/>
      <w:tabs>
        <w:tab w:val="num" w:pos="720"/>
      </w:tabs>
      <w:spacing w:before="240" w:after="120"/>
      <w:ind w:left="720" w:hanging="7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377F64"/>
    <w:pPr>
      <w:tabs>
        <w:tab w:val="num" w:pos="1440"/>
      </w:tabs>
      <w:spacing w:before="120" w:after="120"/>
      <w:ind w:left="1440" w:hanging="720"/>
      <w:jc w:val="both"/>
      <w:outlineLvl w:val="1"/>
    </w:pPr>
    <w:rPr>
      <w:rFonts w:ascii="Times New Roman" w:eastAsia="Times New Roman" w:hAnsi="Times New Roman" w:cs="Times New Roman"/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377F64"/>
    <w:pPr>
      <w:tabs>
        <w:tab w:val="num" w:pos="2160"/>
      </w:tabs>
      <w:spacing w:before="120" w:after="120"/>
      <w:ind w:left="2160" w:hanging="720"/>
      <w:jc w:val="both"/>
      <w:outlineLvl w:val="2"/>
    </w:pPr>
    <w:rPr>
      <w:rFonts w:ascii="Times New Roman" w:eastAsia="Times New Roman" w:hAnsi="Times New Roman" w:cs="Times New Roman"/>
      <w:bCs/>
    </w:rPr>
  </w:style>
  <w:style w:type="paragraph" w:styleId="4">
    <w:name w:val="heading 4"/>
    <w:basedOn w:val="a"/>
    <w:next w:val="a"/>
    <w:link w:val="40"/>
    <w:uiPriority w:val="9"/>
    <w:qFormat/>
    <w:rsid w:val="00377F64"/>
    <w:pPr>
      <w:tabs>
        <w:tab w:val="num" w:pos="2880"/>
      </w:tabs>
      <w:spacing w:before="120" w:after="120"/>
      <w:ind w:left="2880" w:hanging="720"/>
      <w:jc w:val="both"/>
      <w:outlineLvl w:val="3"/>
    </w:pPr>
    <w:rPr>
      <w:rFonts w:ascii="Times New Roman" w:eastAsia="Times New Roman" w:hAnsi="Times New Roman" w:cs="Times New Roman"/>
      <w:bCs/>
      <w:iCs/>
    </w:rPr>
  </w:style>
  <w:style w:type="paragraph" w:styleId="5">
    <w:name w:val="heading 5"/>
    <w:basedOn w:val="a"/>
    <w:next w:val="a"/>
    <w:link w:val="50"/>
    <w:uiPriority w:val="9"/>
    <w:qFormat/>
    <w:rsid w:val="00377F64"/>
    <w:pPr>
      <w:keepNext/>
      <w:keepLines/>
      <w:tabs>
        <w:tab w:val="num" w:pos="3600"/>
      </w:tabs>
      <w:spacing w:before="200" w:after="0"/>
      <w:ind w:left="3600" w:hanging="720"/>
      <w:jc w:val="both"/>
      <w:outlineLvl w:val="4"/>
    </w:pPr>
    <w:rPr>
      <w:rFonts w:ascii="Times New Roman" w:eastAsia="Times New Roman" w:hAnsi="Times New Roman" w:cs="Times New Roman"/>
    </w:rPr>
  </w:style>
  <w:style w:type="paragraph" w:styleId="6">
    <w:name w:val="heading 6"/>
    <w:basedOn w:val="a"/>
    <w:next w:val="a"/>
    <w:link w:val="60"/>
    <w:uiPriority w:val="9"/>
    <w:qFormat/>
    <w:rsid w:val="00377F64"/>
    <w:pPr>
      <w:keepNext/>
      <w:keepLines/>
      <w:tabs>
        <w:tab w:val="num" w:pos="4320"/>
      </w:tabs>
      <w:spacing w:before="200" w:after="0"/>
      <w:ind w:left="4320" w:hanging="720"/>
      <w:jc w:val="both"/>
      <w:outlineLvl w:val="5"/>
    </w:pPr>
    <w:rPr>
      <w:rFonts w:ascii="Times New Roman" w:eastAsia="Times New Roman" w:hAnsi="Times New Roman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377F64"/>
    <w:pPr>
      <w:keepNext/>
      <w:keepLines/>
      <w:tabs>
        <w:tab w:val="num" w:pos="5040"/>
      </w:tabs>
      <w:spacing w:before="200" w:after="0"/>
      <w:ind w:left="5040" w:hanging="720"/>
      <w:jc w:val="both"/>
      <w:outlineLvl w:val="6"/>
    </w:pPr>
    <w:rPr>
      <w:rFonts w:ascii="Times New Roman" w:eastAsia="Times New Roman" w:hAnsi="Times New Roman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377F64"/>
    <w:pPr>
      <w:keepNext/>
      <w:keepLines/>
      <w:tabs>
        <w:tab w:val="num" w:pos="5760"/>
      </w:tabs>
      <w:spacing w:before="200" w:after="0"/>
      <w:ind w:left="5760" w:hanging="720"/>
      <w:jc w:val="both"/>
      <w:outlineLvl w:val="7"/>
    </w:pPr>
    <w:rPr>
      <w:rFonts w:ascii="Times New Roman" w:eastAsia="Times New Roman" w:hAnsi="Times New Roman" w:cs="Times New Roman"/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rsid w:val="00377F64"/>
    <w:pPr>
      <w:keepNext/>
      <w:keepLines/>
      <w:tabs>
        <w:tab w:val="num" w:pos="6480"/>
      </w:tabs>
      <w:spacing w:before="200" w:after="0"/>
      <w:ind w:left="6480" w:hanging="720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377F64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377F64"/>
    <w:rPr>
      <w:rFonts w:ascii="Times New Roman" w:eastAsia="Times New Roman" w:hAnsi="Times New Roman" w:cs="Times New Roman"/>
      <w:bCs/>
      <w:szCs w:val="26"/>
    </w:rPr>
  </w:style>
  <w:style w:type="character" w:customStyle="1" w:styleId="30">
    <w:name w:val="Заголовок 3 Знак"/>
    <w:basedOn w:val="a0"/>
    <w:link w:val="3"/>
    <w:uiPriority w:val="9"/>
    <w:rsid w:val="00377F64"/>
    <w:rPr>
      <w:rFonts w:ascii="Times New Roman" w:eastAsia="Times New Roman" w:hAnsi="Times New Roman" w:cs="Times New Roman"/>
      <w:bCs/>
    </w:rPr>
  </w:style>
  <w:style w:type="character" w:customStyle="1" w:styleId="40">
    <w:name w:val="Заголовок 4 Знак"/>
    <w:basedOn w:val="a0"/>
    <w:link w:val="4"/>
    <w:uiPriority w:val="9"/>
    <w:rsid w:val="00377F64"/>
    <w:rPr>
      <w:rFonts w:ascii="Times New Roman" w:eastAsia="Times New Roman" w:hAnsi="Times New Roman" w:cs="Times New Roman"/>
      <w:bCs/>
      <w:iCs/>
    </w:rPr>
  </w:style>
  <w:style w:type="character" w:customStyle="1" w:styleId="50">
    <w:name w:val="Заголовок 5 Знак"/>
    <w:basedOn w:val="a0"/>
    <w:link w:val="5"/>
    <w:uiPriority w:val="9"/>
    <w:rsid w:val="00377F64"/>
    <w:rPr>
      <w:rFonts w:ascii="Times New Roman" w:eastAsia="Times New Roman" w:hAnsi="Times New Roman" w:cs="Times New Roman"/>
    </w:rPr>
  </w:style>
  <w:style w:type="character" w:customStyle="1" w:styleId="60">
    <w:name w:val="Заголовок 6 Знак"/>
    <w:basedOn w:val="a0"/>
    <w:link w:val="6"/>
    <w:uiPriority w:val="9"/>
    <w:rsid w:val="00377F64"/>
    <w:rPr>
      <w:rFonts w:ascii="Times New Roman" w:eastAsia="Times New Roman" w:hAnsi="Times New Roman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377F64"/>
    <w:rPr>
      <w:rFonts w:ascii="Times New Roman" w:eastAsia="Times New Roman" w:hAnsi="Times New Roman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377F64"/>
    <w:rPr>
      <w:rFonts w:ascii="Times New Roman" w:eastAsia="Times New Roman" w:hAnsi="Times New Roman" w:cs="Times New Roman"/>
      <w:color w:val="4F81BD"/>
      <w:szCs w:val="20"/>
    </w:rPr>
  </w:style>
  <w:style w:type="character" w:customStyle="1" w:styleId="90">
    <w:name w:val="Заголовок 9 Знак"/>
    <w:basedOn w:val="a0"/>
    <w:link w:val="9"/>
    <w:uiPriority w:val="9"/>
    <w:rsid w:val="00377F64"/>
    <w:rPr>
      <w:rFonts w:ascii="Times New Roman" w:eastAsia="Times New Roman" w:hAnsi="Times New Roman" w:cs="Times New Roman"/>
      <w:i/>
      <w:iCs/>
      <w:color w:val="404040"/>
      <w:szCs w:val="20"/>
    </w:rPr>
  </w:style>
  <w:style w:type="paragraph" w:customStyle="1" w:styleId="Normalunindented">
    <w:name w:val="Normal unindented"/>
    <w:aliases w:val="Обычный Без отступа"/>
    <w:qFormat/>
    <w:rsid w:val="00377F64"/>
    <w:pPr>
      <w:spacing w:before="120" w:after="120"/>
      <w:jc w:val="both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D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D3F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7F64"/>
    <w:pPr>
      <w:keepNext/>
      <w:keepLines/>
      <w:tabs>
        <w:tab w:val="num" w:pos="720"/>
      </w:tabs>
      <w:spacing w:before="240" w:after="120"/>
      <w:ind w:left="720" w:hanging="7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377F64"/>
    <w:pPr>
      <w:tabs>
        <w:tab w:val="num" w:pos="1440"/>
      </w:tabs>
      <w:spacing w:before="120" w:after="120"/>
      <w:ind w:left="1440" w:hanging="720"/>
      <w:jc w:val="both"/>
      <w:outlineLvl w:val="1"/>
    </w:pPr>
    <w:rPr>
      <w:rFonts w:ascii="Times New Roman" w:eastAsia="Times New Roman" w:hAnsi="Times New Roman" w:cs="Times New Roman"/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377F64"/>
    <w:pPr>
      <w:tabs>
        <w:tab w:val="num" w:pos="2160"/>
      </w:tabs>
      <w:spacing w:before="120" w:after="120"/>
      <w:ind w:left="2160" w:hanging="720"/>
      <w:jc w:val="both"/>
      <w:outlineLvl w:val="2"/>
    </w:pPr>
    <w:rPr>
      <w:rFonts w:ascii="Times New Roman" w:eastAsia="Times New Roman" w:hAnsi="Times New Roman" w:cs="Times New Roman"/>
      <w:bCs/>
    </w:rPr>
  </w:style>
  <w:style w:type="paragraph" w:styleId="4">
    <w:name w:val="heading 4"/>
    <w:basedOn w:val="a"/>
    <w:next w:val="a"/>
    <w:link w:val="40"/>
    <w:uiPriority w:val="9"/>
    <w:qFormat/>
    <w:rsid w:val="00377F64"/>
    <w:pPr>
      <w:tabs>
        <w:tab w:val="num" w:pos="2880"/>
      </w:tabs>
      <w:spacing w:before="120" w:after="120"/>
      <w:ind w:left="2880" w:hanging="720"/>
      <w:jc w:val="both"/>
      <w:outlineLvl w:val="3"/>
    </w:pPr>
    <w:rPr>
      <w:rFonts w:ascii="Times New Roman" w:eastAsia="Times New Roman" w:hAnsi="Times New Roman" w:cs="Times New Roman"/>
      <w:bCs/>
      <w:iCs/>
    </w:rPr>
  </w:style>
  <w:style w:type="paragraph" w:styleId="5">
    <w:name w:val="heading 5"/>
    <w:basedOn w:val="a"/>
    <w:next w:val="a"/>
    <w:link w:val="50"/>
    <w:uiPriority w:val="9"/>
    <w:qFormat/>
    <w:rsid w:val="00377F64"/>
    <w:pPr>
      <w:keepNext/>
      <w:keepLines/>
      <w:tabs>
        <w:tab w:val="num" w:pos="3600"/>
      </w:tabs>
      <w:spacing w:before="200" w:after="0"/>
      <w:ind w:left="3600" w:hanging="720"/>
      <w:jc w:val="both"/>
      <w:outlineLvl w:val="4"/>
    </w:pPr>
    <w:rPr>
      <w:rFonts w:ascii="Times New Roman" w:eastAsia="Times New Roman" w:hAnsi="Times New Roman" w:cs="Times New Roman"/>
    </w:rPr>
  </w:style>
  <w:style w:type="paragraph" w:styleId="6">
    <w:name w:val="heading 6"/>
    <w:basedOn w:val="a"/>
    <w:next w:val="a"/>
    <w:link w:val="60"/>
    <w:uiPriority w:val="9"/>
    <w:qFormat/>
    <w:rsid w:val="00377F64"/>
    <w:pPr>
      <w:keepNext/>
      <w:keepLines/>
      <w:tabs>
        <w:tab w:val="num" w:pos="4320"/>
      </w:tabs>
      <w:spacing w:before="200" w:after="0"/>
      <w:ind w:left="4320" w:hanging="720"/>
      <w:jc w:val="both"/>
      <w:outlineLvl w:val="5"/>
    </w:pPr>
    <w:rPr>
      <w:rFonts w:ascii="Times New Roman" w:eastAsia="Times New Roman" w:hAnsi="Times New Roman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377F64"/>
    <w:pPr>
      <w:keepNext/>
      <w:keepLines/>
      <w:tabs>
        <w:tab w:val="num" w:pos="5040"/>
      </w:tabs>
      <w:spacing w:before="200" w:after="0"/>
      <w:ind w:left="5040" w:hanging="720"/>
      <w:jc w:val="both"/>
      <w:outlineLvl w:val="6"/>
    </w:pPr>
    <w:rPr>
      <w:rFonts w:ascii="Times New Roman" w:eastAsia="Times New Roman" w:hAnsi="Times New Roman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377F64"/>
    <w:pPr>
      <w:keepNext/>
      <w:keepLines/>
      <w:tabs>
        <w:tab w:val="num" w:pos="5760"/>
      </w:tabs>
      <w:spacing w:before="200" w:after="0"/>
      <w:ind w:left="5760" w:hanging="720"/>
      <w:jc w:val="both"/>
      <w:outlineLvl w:val="7"/>
    </w:pPr>
    <w:rPr>
      <w:rFonts w:ascii="Times New Roman" w:eastAsia="Times New Roman" w:hAnsi="Times New Roman" w:cs="Times New Roman"/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rsid w:val="00377F64"/>
    <w:pPr>
      <w:keepNext/>
      <w:keepLines/>
      <w:tabs>
        <w:tab w:val="num" w:pos="6480"/>
      </w:tabs>
      <w:spacing w:before="200" w:after="0"/>
      <w:ind w:left="6480" w:hanging="720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377F64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377F64"/>
    <w:rPr>
      <w:rFonts w:ascii="Times New Roman" w:eastAsia="Times New Roman" w:hAnsi="Times New Roman" w:cs="Times New Roman"/>
      <w:bCs/>
      <w:szCs w:val="26"/>
    </w:rPr>
  </w:style>
  <w:style w:type="character" w:customStyle="1" w:styleId="30">
    <w:name w:val="Заголовок 3 Знак"/>
    <w:basedOn w:val="a0"/>
    <w:link w:val="3"/>
    <w:uiPriority w:val="9"/>
    <w:rsid w:val="00377F64"/>
    <w:rPr>
      <w:rFonts w:ascii="Times New Roman" w:eastAsia="Times New Roman" w:hAnsi="Times New Roman" w:cs="Times New Roman"/>
      <w:bCs/>
    </w:rPr>
  </w:style>
  <w:style w:type="character" w:customStyle="1" w:styleId="40">
    <w:name w:val="Заголовок 4 Знак"/>
    <w:basedOn w:val="a0"/>
    <w:link w:val="4"/>
    <w:uiPriority w:val="9"/>
    <w:rsid w:val="00377F64"/>
    <w:rPr>
      <w:rFonts w:ascii="Times New Roman" w:eastAsia="Times New Roman" w:hAnsi="Times New Roman" w:cs="Times New Roman"/>
      <w:bCs/>
      <w:iCs/>
    </w:rPr>
  </w:style>
  <w:style w:type="character" w:customStyle="1" w:styleId="50">
    <w:name w:val="Заголовок 5 Знак"/>
    <w:basedOn w:val="a0"/>
    <w:link w:val="5"/>
    <w:uiPriority w:val="9"/>
    <w:rsid w:val="00377F64"/>
    <w:rPr>
      <w:rFonts w:ascii="Times New Roman" w:eastAsia="Times New Roman" w:hAnsi="Times New Roman" w:cs="Times New Roman"/>
    </w:rPr>
  </w:style>
  <w:style w:type="character" w:customStyle="1" w:styleId="60">
    <w:name w:val="Заголовок 6 Знак"/>
    <w:basedOn w:val="a0"/>
    <w:link w:val="6"/>
    <w:uiPriority w:val="9"/>
    <w:rsid w:val="00377F64"/>
    <w:rPr>
      <w:rFonts w:ascii="Times New Roman" w:eastAsia="Times New Roman" w:hAnsi="Times New Roman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377F64"/>
    <w:rPr>
      <w:rFonts w:ascii="Times New Roman" w:eastAsia="Times New Roman" w:hAnsi="Times New Roman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377F64"/>
    <w:rPr>
      <w:rFonts w:ascii="Times New Roman" w:eastAsia="Times New Roman" w:hAnsi="Times New Roman" w:cs="Times New Roman"/>
      <w:color w:val="4F81BD"/>
      <w:szCs w:val="20"/>
    </w:rPr>
  </w:style>
  <w:style w:type="character" w:customStyle="1" w:styleId="90">
    <w:name w:val="Заголовок 9 Знак"/>
    <w:basedOn w:val="a0"/>
    <w:link w:val="9"/>
    <w:uiPriority w:val="9"/>
    <w:rsid w:val="00377F64"/>
    <w:rPr>
      <w:rFonts w:ascii="Times New Roman" w:eastAsia="Times New Roman" w:hAnsi="Times New Roman" w:cs="Times New Roman"/>
      <w:i/>
      <w:iCs/>
      <w:color w:val="404040"/>
      <w:szCs w:val="20"/>
    </w:rPr>
  </w:style>
  <w:style w:type="paragraph" w:customStyle="1" w:styleId="Normalunindented">
    <w:name w:val="Normal unindented"/>
    <w:aliases w:val="Обычный Без отступа"/>
    <w:qFormat/>
    <w:rsid w:val="00377F64"/>
    <w:pPr>
      <w:spacing w:before="120" w:after="120"/>
      <w:jc w:val="both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D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D3F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C9lvaX+v/P4UjRfp+z6SFrTO0A==">AMUW2mWs7b5BN0HZfL1EwA3bpG1OLsDiZm/X3+ct+Jsn2+5nHNzIQFRPvCBgIdpbtffU+/yn8Bge/tIoJb5nFmkeQ/dYL8W7irez1/f14yfPZKjhxV3ZE2Eb+dWrKJTxXj8CKoEvGbEU2EA2AYBwem6n6dRY9BmldA==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2266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ГЕОМЕТРИЯ ПРОЕКТА</dc:creator>
  <cp:lastModifiedBy>ГРС</cp:lastModifiedBy>
  <cp:revision>5</cp:revision>
  <cp:lastPrinted>2023-09-08T07:05:00Z</cp:lastPrinted>
  <dcterms:created xsi:type="dcterms:W3CDTF">2024-04-27T09:35:00Z</dcterms:created>
  <dcterms:modified xsi:type="dcterms:W3CDTF">2024-05-02T09:02:00Z</dcterms:modified>
</cp:coreProperties>
</file>